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8E" w:rsidRPr="004A6C4B" w:rsidRDefault="00F7798E" w:rsidP="002E5184">
      <w:pPr>
        <w:jc w:val="center"/>
        <w:rPr>
          <w:rFonts w:ascii="Georgia" w:hAnsi="Georgia"/>
          <w:b/>
          <w:sz w:val="20"/>
          <w:szCs w:val="20"/>
        </w:rPr>
      </w:pPr>
      <w:r w:rsidRPr="004A6C4B">
        <w:rPr>
          <w:rFonts w:ascii="Georgia" w:hAnsi="Georgia"/>
          <w:b/>
          <w:sz w:val="20"/>
          <w:szCs w:val="20"/>
        </w:rPr>
        <w:t xml:space="preserve">ДОГОВОР ПОСТАВКИ № </w:t>
      </w:r>
      <w:r w:rsidR="002E5184" w:rsidRPr="004A6C4B">
        <w:rPr>
          <w:rFonts w:ascii="Georgia" w:hAnsi="Georgia"/>
          <w:b/>
          <w:sz w:val="20"/>
          <w:szCs w:val="20"/>
        </w:rPr>
        <w:t>_______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                        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г. Москва                                                                                                    «</w:t>
      </w:r>
      <w:r w:rsidR="002E5184" w:rsidRPr="002E5184">
        <w:rPr>
          <w:rFonts w:ascii="Georgia" w:hAnsi="Georgia"/>
          <w:sz w:val="20"/>
          <w:szCs w:val="20"/>
        </w:rPr>
        <w:t>___</w:t>
      </w:r>
      <w:r w:rsidRPr="002E5184">
        <w:rPr>
          <w:rFonts w:ascii="Georgia" w:hAnsi="Georgia"/>
          <w:sz w:val="20"/>
          <w:szCs w:val="20"/>
        </w:rPr>
        <w:t xml:space="preserve">» </w:t>
      </w:r>
      <w:r w:rsidR="002E5184" w:rsidRPr="002E5184">
        <w:rPr>
          <w:rFonts w:ascii="Georgia" w:hAnsi="Georgia"/>
          <w:sz w:val="20"/>
          <w:szCs w:val="20"/>
        </w:rPr>
        <w:t>______________</w:t>
      </w:r>
      <w:r w:rsidRPr="002E5184">
        <w:rPr>
          <w:rFonts w:ascii="Georgia" w:hAnsi="Georgia"/>
          <w:sz w:val="20"/>
          <w:szCs w:val="20"/>
        </w:rPr>
        <w:t xml:space="preserve"> 20</w:t>
      </w:r>
      <w:r w:rsidR="002E5184" w:rsidRPr="002E5184">
        <w:rPr>
          <w:rFonts w:ascii="Georgia" w:hAnsi="Georgia"/>
          <w:sz w:val="20"/>
          <w:szCs w:val="20"/>
        </w:rPr>
        <w:t>____</w:t>
      </w:r>
      <w:r w:rsidRPr="002E5184">
        <w:rPr>
          <w:rFonts w:ascii="Georgia" w:hAnsi="Georgia"/>
          <w:sz w:val="20"/>
          <w:szCs w:val="20"/>
        </w:rPr>
        <w:t xml:space="preserve"> г.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                              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</w:p>
    <w:p w:rsidR="002E5184" w:rsidRPr="002E5184" w:rsidRDefault="00F7798E" w:rsidP="002E5184">
      <w:pPr>
        <w:ind w:right="-5"/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</w:t>
      </w:r>
      <w:proofErr w:type="gramStart"/>
      <w:r w:rsidRPr="002E5184">
        <w:rPr>
          <w:rFonts w:ascii="Georgia" w:hAnsi="Georgia"/>
          <w:sz w:val="20"/>
          <w:szCs w:val="20"/>
        </w:rPr>
        <w:t xml:space="preserve">ООО «ИЛАН», именуемое в дальнейшем "Поставщик", в лице генерального директора </w:t>
      </w:r>
      <w:r w:rsidR="002E5184" w:rsidRPr="002E5184">
        <w:rPr>
          <w:rFonts w:ascii="Georgia" w:hAnsi="Georgia"/>
          <w:sz w:val="20"/>
          <w:szCs w:val="20"/>
        </w:rPr>
        <w:t>_________________________________________</w:t>
      </w:r>
      <w:r w:rsidRPr="002E5184">
        <w:rPr>
          <w:rFonts w:ascii="Georgia" w:hAnsi="Georgia"/>
          <w:sz w:val="20"/>
          <w:szCs w:val="20"/>
        </w:rPr>
        <w:t xml:space="preserve">, действующего на основании Устава, с одной стороны, и </w:t>
      </w:r>
      <w:r w:rsidR="002E5184" w:rsidRPr="002E5184">
        <w:rPr>
          <w:rFonts w:ascii="Georgia" w:hAnsi="Georgia"/>
          <w:sz w:val="20"/>
          <w:szCs w:val="20"/>
        </w:rPr>
        <w:t>_________________________________________________________</w:t>
      </w:r>
      <w:r w:rsidRPr="002E5184">
        <w:rPr>
          <w:rFonts w:ascii="Georgia" w:hAnsi="Georgia"/>
          <w:sz w:val="20"/>
          <w:szCs w:val="20"/>
        </w:rPr>
        <w:t xml:space="preserve">, именуемое в дальнейшем "Покупатель", в лице </w:t>
      </w:r>
      <w:r w:rsidR="002E5184" w:rsidRPr="002E5184">
        <w:rPr>
          <w:rFonts w:ascii="Georgia" w:hAnsi="Georgia"/>
          <w:sz w:val="20"/>
          <w:szCs w:val="20"/>
        </w:rPr>
        <w:t>________________________________</w:t>
      </w:r>
      <w:proofErr w:type="gramEnd"/>
    </w:p>
    <w:p w:rsidR="00F7798E" w:rsidRPr="002E5184" w:rsidRDefault="002E5184" w:rsidP="002E5184">
      <w:pPr>
        <w:ind w:right="-5"/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_____________________________________________</w:t>
      </w:r>
      <w:r w:rsidR="00F7798E" w:rsidRPr="002E5184">
        <w:rPr>
          <w:rFonts w:ascii="Georgia" w:hAnsi="Georgia"/>
          <w:sz w:val="20"/>
          <w:szCs w:val="20"/>
        </w:rPr>
        <w:t xml:space="preserve">, действующего  на  основании  </w:t>
      </w:r>
      <w:r w:rsidRPr="002E5184">
        <w:rPr>
          <w:rFonts w:ascii="Georgia" w:hAnsi="Georgia"/>
          <w:sz w:val="20"/>
          <w:szCs w:val="20"/>
        </w:rPr>
        <w:t>____________________</w:t>
      </w:r>
      <w:r w:rsidR="00F7798E" w:rsidRPr="002E5184">
        <w:rPr>
          <w:rFonts w:ascii="Georgia" w:hAnsi="Georgia"/>
          <w:sz w:val="20"/>
          <w:szCs w:val="20"/>
        </w:rPr>
        <w:t>,  с  другой стороны, заключили настоящий договор поставки товара о нижеследующем:</w:t>
      </w:r>
    </w:p>
    <w:p w:rsidR="00F7798E" w:rsidRPr="002E5184" w:rsidRDefault="00F7798E" w:rsidP="00F7798E">
      <w:pPr>
        <w:jc w:val="center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1. ПРЕДМЕТ ДОГОВОРА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1.1. Поставщик поставляет Покупателю медикаменты для оказания лекарственной помощи физическим лицам по медицинским показаниям.</w:t>
      </w:r>
    </w:p>
    <w:p w:rsidR="00F7798E" w:rsidRPr="002E5184" w:rsidRDefault="00F7798E" w:rsidP="004A6C4B">
      <w:pPr>
        <w:jc w:val="center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2. ПРАВА И ОБЯЗАННОСТИ СТОРОН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2.1. Покупатель обязан: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2.1.1. произвести 100% предоплату товара согласно счету, выставленного Поставщиком, путем перечисления денежных средств на расчетный счет или в кассу предприятия;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2.1.2. осуществлять в установленные сроки проверку товара по количеству, ассортименту и качеству,  составить и подписать соответствующие документы (накладную и т.д.).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2.2. Поставщик обязан: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2.2.1. передать Покупателю товар на условиях и в сроки, </w:t>
      </w:r>
      <w:proofErr w:type="gramStart"/>
      <w:r w:rsidRPr="002E5184">
        <w:rPr>
          <w:rFonts w:ascii="Georgia" w:hAnsi="Georgia"/>
          <w:sz w:val="20"/>
          <w:szCs w:val="20"/>
        </w:rPr>
        <w:t>согласованными</w:t>
      </w:r>
      <w:proofErr w:type="gramEnd"/>
      <w:r w:rsidRPr="002E5184">
        <w:rPr>
          <w:rFonts w:ascii="Georgia" w:hAnsi="Georgia"/>
          <w:sz w:val="20"/>
          <w:szCs w:val="20"/>
        </w:rPr>
        <w:t xml:space="preserve"> Поставщиком и Покупателем;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2.2.2. обеспечить Покупателя документами, указанными в  пункте 6.1. настоящего договора.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2.3. Оплата считается произведенной по поступлению денег на расчетный счет или в кассу Поставщика в г. Москве.</w:t>
      </w:r>
      <w:r w:rsidRPr="002E5184">
        <w:rPr>
          <w:rFonts w:ascii="Georgia" w:hAnsi="Georgia"/>
          <w:sz w:val="20"/>
          <w:szCs w:val="20"/>
        </w:rPr>
        <w:tab/>
      </w:r>
    </w:p>
    <w:p w:rsidR="00F7798E" w:rsidRPr="002E5184" w:rsidRDefault="00F7798E" w:rsidP="00F7798E">
      <w:pPr>
        <w:jc w:val="center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3. ПОРЯДОК РАСЧЕТОВ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3.1. Оплата производится  на  основании  счета,  выставленного Поставщиком.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3.2. Расчеты  за   поставленный   Товар   производятся   путем перечисления Покупателем безналичных денежных средств на расчетный счет Поставщика.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3.3. Обязательство  Покупателя  по  оплате  Товара   считается исполненным после зачисления денежных средств на счет Поставщика.</w:t>
      </w:r>
    </w:p>
    <w:p w:rsidR="00F7798E" w:rsidRPr="002E5184" w:rsidRDefault="00F7798E" w:rsidP="00F7798E">
      <w:pPr>
        <w:jc w:val="center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4. УСЛОВИЯ ПОСТАВКИ ТОВАРА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4.1. Датой поставки партии товара  считается  дата  подписания Покупателем товарных накладных.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4.2. В случае несоответствия количества или ассортимента товара </w:t>
      </w:r>
      <w:proofErr w:type="gramStart"/>
      <w:r w:rsidRPr="002E5184">
        <w:rPr>
          <w:rFonts w:ascii="Georgia" w:hAnsi="Georgia"/>
          <w:sz w:val="20"/>
          <w:szCs w:val="20"/>
        </w:rPr>
        <w:t>указанному</w:t>
      </w:r>
      <w:proofErr w:type="gramEnd"/>
      <w:r w:rsidRPr="002E5184">
        <w:rPr>
          <w:rFonts w:ascii="Georgia" w:hAnsi="Georgia"/>
          <w:sz w:val="20"/>
          <w:szCs w:val="20"/>
        </w:rPr>
        <w:t xml:space="preserve"> в накладных Покупатель обязан незамедлительно вызвать представителя Поставщика и составить в 2-х экземплярах акт о недостаче.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4.3. Поставщик возмещает Покупателю недостачу Товара в порядке, определенном дополнительным соглашением сторон.</w:t>
      </w:r>
    </w:p>
    <w:p w:rsidR="00F7798E" w:rsidRPr="002E5184" w:rsidRDefault="00F7798E" w:rsidP="00F7798E">
      <w:pPr>
        <w:jc w:val="center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5. ПЕРЕХОД ПРАВА СОБСТВЕННОСТИ И РИСКОВ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5.1. Риск  случайной  гибели  несет собственник Товара в соответствии с действующим гражданским законодательством России.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5.2. Право собственности на Товар переходит  от  Поставщика  к Покупателю в момент поставки Товара.</w:t>
      </w:r>
    </w:p>
    <w:p w:rsidR="00F7798E" w:rsidRPr="002E5184" w:rsidRDefault="00F7798E" w:rsidP="00F7798E">
      <w:pPr>
        <w:jc w:val="center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6. ПРИЕМКА ТОВАРА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6.1. Качество поставляемого дорогостоящего Товара, стоимость которого превышает 5000 рублей (Пять тысяч рублей) за единицу должно  подтверждаться сертификатами качества,  которые  Поставщик  передает Покупателю на каждую партию Товара.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6.2. Поставщик гарантирует качество и надежность поставляемого Товара. При  поставке  Товара  ненадлежащего  качества  Покупатель вправе заявить Поставщику претензию по качеству Товара не позднее следующего дня после получения товара.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6.3. Претензия   по   качеству   Товара   оформляется путем составления с участием  представителя  Поставщика  рекламационного акта.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6.4. Порядок возврата и замены Товара ненадлежащего качества определяется дополнительным соглашением сторон.</w:t>
      </w:r>
    </w:p>
    <w:p w:rsidR="00F7798E" w:rsidRPr="002E5184" w:rsidRDefault="00F7798E" w:rsidP="00F7798E">
      <w:pPr>
        <w:jc w:val="center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7. ОТВЕТСТВЕННОСТЬ СТОРОН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7.1. За неисполнение или ненадлежащее исполнение  обязательств по настоящему   Договору стороны несут ответственность в соответствии с действующим законодательством.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7.2. Ни  одна  из  сторон   настоящего   Договора   не   несет ответственности перед    другой стороной за невыполнение обязательств, обусловленное обстоятельствами,  возникшими  помимо воли и желания сторон и которые нельзя  предвидеть  или  избежать, 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включая объявленную или фактическую войну,  гражданские  волнения, эпидемии, блокаду,  землетрясения,  наводнения,  пожары  и  другие стихийные бедствия.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lastRenderedPageBreak/>
        <w:t xml:space="preserve">       7.3. Документ, выданный соответствующим компетентным  органом, является достаточным подтверждением  наличия  и  продолжительности действия непреодолимой силы.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7.4. Сторона,  которая  не  исполняет   своего   обязательства вследствие действия   непреодолимой   силы,   должна    немедленно известить другую сторону о препятствии и его влиянии на исполнение обязательств по Договору.</w:t>
      </w:r>
    </w:p>
    <w:p w:rsidR="00F7798E" w:rsidRPr="002E5184" w:rsidRDefault="00F7798E" w:rsidP="00F7798E">
      <w:pPr>
        <w:jc w:val="center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8. ПОРЯДОК РАЗРЕШЕНИЯ СПОРОВ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8.1. Все споры и разногласия между  сторонами,  возникающие  в период действия    настоящего    Договора,   разрешаются путем переговоров.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8.2. В случае не урегулирования  споров  и  разногласий  путем переговоров, спор   подлежит   разрешению   в   Арбитражном   суде.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8.3. Во  всем  остальном,  что  не   предусмотрено   настоящим  договором, стороны руководствуются  действующим  законодательством РФ.</w:t>
      </w:r>
    </w:p>
    <w:p w:rsidR="00F7798E" w:rsidRPr="002E5184" w:rsidRDefault="00F7798E" w:rsidP="00F7798E">
      <w:pPr>
        <w:jc w:val="center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9. СРОК ДЕЙСТВИЯ ДОГОВОРА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9.1. Настоящий  Договор  вступает  в  силу  с   момента   его подписания и  действует  в течение 3 (Трех) лет. В случае если ни одна из сторон до истечения срока действия настоящего Договора не заявит о его расторжении, Договор автоматически продлевается на тот же срок.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9.2. </w:t>
      </w:r>
      <w:proofErr w:type="gramStart"/>
      <w:r w:rsidRPr="002E5184">
        <w:rPr>
          <w:rFonts w:ascii="Georgia" w:hAnsi="Georgia"/>
          <w:sz w:val="20"/>
          <w:szCs w:val="20"/>
        </w:rPr>
        <w:t>Договор</w:t>
      </w:r>
      <w:proofErr w:type="gramEnd"/>
      <w:r w:rsidRPr="002E5184">
        <w:rPr>
          <w:rFonts w:ascii="Georgia" w:hAnsi="Georgia"/>
          <w:sz w:val="20"/>
          <w:szCs w:val="20"/>
        </w:rPr>
        <w:t xml:space="preserve"> может быть расторгнут в случаях, предусмотренных действующим законодательством РФ.</w:t>
      </w:r>
    </w:p>
    <w:p w:rsidR="00F7798E" w:rsidRPr="002E5184" w:rsidRDefault="00F7798E" w:rsidP="00F7798E">
      <w:pPr>
        <w:jc w:val="center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10. ЗАКЛЮЧИТЕЛЬНЫЕ ПОЛОЖЕНИЯ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10.1. Настоящий Договор составлен в двух экземплярах, имеющих одинаковую юридическую силу, по одному экземпляру  для  каждой  из сторон.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10.2. Любые  изменения  и  дополнения  к  настоящему  Договору действительны, при условии, если они совершены в письменной форме и подписаны надлежаще  уполномоченными  на  то представителями сторон.</w:t>
      </w:r>
    </w:p>
    <w:p w:rsidR="00F7798E" w:rsidRPr="002E5184" w:rsidRDefault="00F7798E" w:rsidP="00F7798E">
      <w:pPr>
        <w:jc w:val="center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11. АДРЕСА И БАНКОВСКИЕ РЕКВИЗИТЫ СТОРОН</w:t>
      </w:r>
    </w:p>
    <w:p w:rsidR="00F7798E" w:rsidRPr="002E5184" w:rsidRDefault="00F7798E" w:rsidP="00F7798E">
      <w:pPr>
        <w:jc w:val="center"/>
        <w:rPr>
          <w:rFonts w:ascii="Georgia" w:hAnsi="Georgia"/>
          <w:sz w:val="20"/>
          <w:szCs w:val="20"/>
        </w:rPr>
      </w:pPr>
    </w:p>
    <w:p w:rsidR="00F7798E" w:rsidRPr="002E5184" w:rsidRDefault="00F7798E" w:rsidP="00F7798E">
      <w:pPr>
        <w:tabs>
          <w:tab w:val="num" w:pos="1793"/>
        </w:tabs>
        <w:ind w:right="-432"/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</w:rPr>
        <w:t xml:space="preserve">Поставщик:  </w:t>
      </w:r>
      <w:r w:rsidRPr="002E5184">
        <w:rPr>
          <w:rFonts w:ascii="Georgia" w:hAnsi="Georgia"/>
          <w:sz w:val="20"/>
          <w:szCs w:val="20"/>
        </w:rPr>
        <w:t xml:space="preserve">ООО «ИЛАН» </w:t>
      </w:r>
    </w:p>
    <w:p w:rsidR="00F7798E" w:rsidRPr="002E5184" w:rsidRDefault="00F7798E" w:rsidP="00F7798E">
      <w:pPr>
        <w:tabs>
          <w:tab w:val="num" w:pos="1793"/>
        </w:tabs>
        <w:ind w:right="-432"/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ИНН 7705650667 КПП 770</w:t>
      </w:r>
      <w:r w:rsidR="004A6C4B">
        <w:rPr>
          <w:rFonts w:ascii="Georgia" w:hAnsi="Georgia"/>
          <w:sz w:val="20"/>
          <w:szCs w:val="20"/>
        </w:rPr>
        <w:t>4</w:t>
      </w:r>
      <w:r w:rsidRPr="002E5184">
        <w:rPr>
          <w:rFonts w:ascii="Georgia" w:hAnsi="Georgia"/>
          <w:sz w:val="20"/>
          <w:szCs w:val="20"/>
        </w:rPr>
        <w:t xml:space="preserve">01001 </w:t>
      </w:r>
    </w:p>
    <w:p w:rsidR="00F7798E" w:rsidRPr="002E5184" w:rsidRDefault="00F7798E" w:rsidP="00F7798E">
      <w:pPr>
        <w:tabs>
          <w:tab w:val="num" w:pos="1793"/>
        </w:tabs>
        <w:ind w:right="-432"/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ОГРН 1057746408213</w:t>
      </w:r>
    </w:p>
    <w:p w:rsidR="00F7798E" w:rsidRPr="002E5184" w:rsidRDefault="00F7798E" w:rsidP="00F7798E">
      <w:pPr>
        <w:tabs>
          <w:tab w:val="num" w:pos="0"/>
          <w:tab w:val="num" w:pos="284"/>
        </w:tabs>
        <w:ind w:right="-432"/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Юр. Адрес: </w:t>
      </w:r>
      <w:smartTag w:uri="urn:schemas-microsoft-com:office:smarttags" w:element="metricconverter">
        <w:smartTagPr>
          <w:attr w:name="ProductID" w:val="119270, г"/>
        </w:smartTagPr>
        <w:r w:rsidRPr="002E5184">
          <w:rPr>
            <w:rFonts w:ascii="Georgia" w:hAnsi="Georgia"/>
            <w:sz w:val="20"/>
            <w:szCs w:val="20"/>
          </w:rPr>
          <w:t>119270, г</w:t>
        </w:r>
      </w:smartTag>
      <w:r w:rsidRPr="002E5184">
        <w:rPr>
          <w:rFonts w:ascii="Georgia" w:hAnsi="Georgia"/>
          <w:sz w:val="20"/>
          <w:szCs w:val="20"/>
        </w:rPr>
        <w:t xml:space="preserve">. Москва, Комсомольский </w:t>
      </w:r>
      <w:proofErr w:type="spellStart"/>
      <w:r w:rsidRPr="002E5184">
        <w:rPr>
          <w:rFonts w:ascii="Georgia" w:hAnsi="Georgia"/>
          <w:sz w:val="20"/>
          <w:szCs w:val="20"/>
        </w:rPr>
        <w:t>пр-кт</w:t>
      </w:r>
      <w:proofErr w:type="spellEnd"/>
      <w:r w:rsidRPr="002E5184">
        <w:rPr>
          <w:rFonts w:ascii="Georgia" w:hAnsi="Georgia"/>
          <w:sz w:val="20"/>
          <w:szCs w:val="20"/>
        </w:rPr>
        <w:t>, д.47</w:t>
      </w:r>
    </w:p>
    <w:p w:rsidR="00F7798E" w:rsidRPr="002E5184" w:rsidRDefault="00F7798E" w:rsidP="00F7798E">
      <w:pPr>
        <w:tabs>
          <w:tab w:val="num" w:pos="0"/>
          <w:tab w:val="num" w:pos="284"/>
        </w:tabs>
        <w:ind w:right="-432"/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Факт. Адрес: </w:t>
      </w:r>
      <w:smartTag w:uri="urn:schemas-microsoft-com:office:smarttags" w:element="metricconverter">
        <w:smartTagPr>
          <w:attr w:name="ProductID" w:val="119270, г"/>
        </w:smartTagPr>
        <w:r w:rsidRPr="002E5184">
          <w:rPr>
            <w:rFonts w:ascii="Georgia" w:hAnsi="Georgia"/>
            <w:sz w:val="20"/>
            <w:szCs w:val="20"/>
          </w:rPr>
          <w:t>119270, г</w:t>
        </w:r>
      </w:smartTag>
      <w:r w:rsidRPr="002E5184">
        <w:rPr>
          <w:rFonts w:ascii="Georgia" w:hAnsi="Georgia"/>
          <w:sz w:val="20"/>
          <w:szCs w:val="20"/>
        </w:rPr>
        <w:t xml:space="preserve">. Москва, Комсомольский </w:t>
      </w:r>
      <w:proofErr w:type="spellStart"/>
      <w:r w:rsidRPr="002E5184">
        <w:rPr>
          <w:rFonts w:ascii="Georgia" w:hAnsi="Georgia"/>
          <w:sz w:val="20"/>
          <w:szCs w:val="20"/>
        </w:rPr>
        <w:t>пр-кт</w:t>
      </w:r>
      <w:proofErr w:type="spellEnd"/>
      <w:r w:rsidRPr="002E5184">
        <w:rPr>
          <w:rFonts w:ascii="Georgia" w:hAnsi="Georgia"/>
          <w:sz w:val="20"/>
          <w:szCs w:val="20"/>
        </w:rPr>
        <w:t>, д.47</w:t>
      </w:r>
    </w:p>
    <w:p w:rsidR="00F7798E" w:rsidRPr="002E5184" w:rsidRDefault="00F7798E" w:rsidP="00F7798E">
      <w:pPr>
        <w:tabs>
          <w:tab w:val="num" w:pos="0"/>
          <w:tab w:val="num" w:pos="284"/>
        </w:tabs>
        <w:ind w:right="-432"/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Тел.: 8-499-242-90-85, 742-42-63, факс 742-42-07</w:t>
      </w:r>
    </w:p>
    <w:p w:rsidR="00F7798E" w:rsidRPr="002E5184" w:rsidRDefault="00F7798E" w:rsidP="00F7798E">
      <w:pPr>
        <w:tabs>
          <w:tab w:val="num" w:pos="0"/>
          <w:tab w:val="num" w:pos="284"/>
        </w:tabs>
        <w:ind w:right="-432"/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Сбербанк России </w:t>
      </w:r>
      <w:proofErr w:type="gramStart"/>
      <w:r w:rsidRPr="002E5184">
        <w:rPr>
          <w:rFonts w:ascii="Georgia" w:hAnsi="Georgia"/>
          <w:sz w:val="20"/>
          <w:szCs w:val="20"/>
        </w:rPr>
        <w:t>Р</w:t>
      </w:r>
      <w:proofErr w:type="gramEnd"/>
      <w:r w:rsidRPr="002E5184">
        <w:rPr>
          <w:rFonts w:ascii="Georgia" w:hAnsi="Georgia"/>
          <w:sz w:val="20"/>
          <w:szCs w:val="20"/>
        </w:rPr>
        <w:t xml:space="preserve">/с 40702810138110107924 в Московском Банке Сбербанка России г. Москва, </w:t>
      </w:r>
    </w:p>
    <w:p w:rsidR="00F7798E" w:rsidRPr="002E5184" w:rsidRDefault="00F7798E" w:rsidP="00F7798E">
      <w:pPr>
        <w:tabs>
          <w:tab w:val="num" w:pos="0"/>
          <w:tab w:val="num" w:pos="284"/>
        </w:tabs>
        <w:ind w:right="-432"/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к/с  30101810400000000225, БИК 044525225</w:t>
      </w:r>
    </w:p>
    <w:p w:rsidR="00F7798E" w:rsidRPr="002E5184" w:rsidRDefault="00F7798E" w:rsidP="00F7798E">
      <w:pPr>
        <w:tabs>
          <w:tab w:val="num" w:pos="0"/>
          <w:tab w:val="num" w:pos="284"/>
        </w:tabs>
        <w:ind w:right="-432"/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ОКПО 76557194</w:t>
      </w:r>
    </w:p>
    <w:p w:rsidR="00F7798E" w:rsidRPr="002E5184" w:rsidRDefault="00F7798E" w:rsidP="00F7798E">
      <w:pPr>
        <w:pStyle w:val="a3"/>
        <w:ind w:left="0"/>
        <w:rPr>
          <w:rFonts w:ascii="Georgia" w:hAnsi="Georgia"/>
          <w:b/>
          <w:bCs/>
          <w:sz w:val="20"/>
        </w:rPr>
      </w:pPr>
      <w:r w:rsidRPr="002E5184">
        <w:rPr>
          <w:rFonts w:ascii="Georgia" w:hAnsi="Georgia"/>
          <w:b/>
          <w:bCs/>
          <w:sz w:val="20"/>
        </w:rPr>
        <w:t xml:space="preserve"> 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</w:p>
    <w:p w:rsidR="00F7798E" w:rsidRPr="002E5184" w:rsidRDefault="00F7798E" w:rsidP="00F7798E">
      <w:pPr>
        <w:ind w:right="-5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Покупатель: </w:t>
      </w:r>
      <w:r w:rsidR="00184411">
        <w:rPr>
          <w:rFonts w:ascii="Georgia" w:hAnsi="Georgia"/>
          <w:sz w:val="20"/>
          <w:szCs w:val="20"/>
        </w:rPr>
        <w:t>__________________________</w:t>
      </w:r>
    </w:p>
    <w:p w:rsidR="00F7798E" w:rsidRDefault="00F7798E" w:rsidP="00F7798E">
      <w:pPr>
        <w:ind w:left="708" w:hanging="708"/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ИНН </w:t>
      </w:r>
      <w:r w:rsidR="00184411">
        <w:rPr>
          <w:rFonts w:ascii="Georgia" w:hAnsi="Georgia"/>
          <w:sz w:val="20"/>
          <w:szCs w:val="20"/>
        </w:rPr>
        <w:t>____________</w:t>
      </w:r>
      <w:r w:rsidRPr="002E5184">
        <w:rPr>
          <w:rFonts w:ascii="Georgia" w:hAnsi="Georgia"/>
          <w:sz w:val="20"/>
          <w:szCs w:val="20"/>
        </w:rPr>
        <w:t xml:space="preserve">  КПП </w:t>
      </w:r>
      <w:r w:rsidR="00184411">
        <w:rPr>
          <w:rFonts w:ascii="Georgia" w:hAnsi="Georgia"/>
          <w:sz w:val="20"/>
          <w:szCs w:val="20"/>
        </w:rPr>
        <w:t>________________</w:t>
      </w:r>
    </w:p>
    <w:p w:rsidR="00184411" w:rsidRPr="002E5184" w:rsidRDefault="00184411" w:rsidP="00F7798E">
      <w:pPr>
        <w:ind w:left="708" w:hanging="708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ОГРН ________________________________</w:t>
      </w:r>
    </w:p>
    <w:p w:rsidR="00F7798E" w:rsidRPr="002E5184" w:rsidRDefault="00F7798E" w:rsidP="00F7798E">
      <w:pPr>
        <w:ind w:left="708" w:hanging="708"/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Адрес юр.: </w:t>
      </w:r>
      <w:r w:rsidR="00184411">
        <w:rPr>
          <w:rFonts w:ascii="Georgia" w:hAnsi="Georgia"/>
          <w:sz w:val="20"/>
          <w:szCs w:val="20"/>
        </w:rPr>
        <w:t>________________________________________________________</w:t>
      </w:r>
    </w:p>
    <w:p w:rsidR="00F7798E" w:rsidRPr="002E5184" w:rsidRDefault="00F7798E" w:rsidP="00F7798E">
      <w:pPr>
        <w:ind w:left="708" w:hanging="708"/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Адрес факт</w:t>
      </w:r>
      <w:proofErr w:type="gramStart"/>
      <w:r w:rsidRPr="002E5184">
        <w:rPr>
          <w:rFonts w:ascii="Georgia" w:hAnsi="Georgia"/>
          <w:sz w:val="20"/>
          <w:szCs w:val="20"/>
        </w:rPr>
        <w:t xml:space="preserve">.: </w:t>
      </w:r>
      <w:r w:rsidR="00184411">
        <w:rPr>
          <w:rFonts w:ascii="Georgia" w:hAnsi="Georgia"/>
          <w:sz w:val="20"/>
          <w:szCs w:val="20"/>
        </w:rPr>
        <w:t>_______________________________________________________</w:t>
      </w:r>
      <w:proofErr w:type="gramEnd"/>
    </w:p>
    <w:p w:rsidR="00F7798E" w:rsidRPr="002E5184" w:rsidRDefault="00F7798E" w:rsidP="00F7798E">
      <w:pPr>
        <w:pStyle w:val="a3"/>
        <w:ind w:left="0"/>
        <w:rPr>
          <w:rFonts w:ascii="Georgia" w:hAnsi="Georgia"/>
          <w:sz w:val="20"/>
        </w:rPr>
      </w:pPr>
      <w:proofErr w:type="gramStart"/>
      <w:r w:rsidRPr="002E5184">
        <w:rPr>
          <w:rFonts w:ascii="Georgia" w:hAnsi="Georgia"/>
          <w:sz w:val="20"/>
        </w:rPr>
        <w:t>Р</w:t>
      </w:r>
      <w:proofErr w:type="gramEnd"/>
      <w:r w:rsidRPr="002E5184">
        <w:rPr>
          <w:rFonts w:ascii="Georgia" w:hAnsi="Georgia"/>
          <w:sz w:val="20"/>
        </w:rPr>
        <w:t>/с</w:t>
      </w:r>
      <w:r w:rsidR="00184411">
        <w:rPr>
          <w:rFonts w:ascii="Georgia" w:hAnsi="Georgia"/>
          <w:sz w:val="20"/>
        </w:rPr>
        <w:t xml:space="preserve">______________________________________ </w:t>
      </w:r>
      <w:r w:rsidRPr="002E5184">
        <w:rPr>
          <w:rFonts w:ascii="Georgia" w:hAnsi="Georgia"/>
          <w:sz w:val="20"/>
        </w:rPr>
        <w:br/>
      </w:r>
      <w:r w:rsidR="00184411">
        <w:rPr>
          <w:rFonts w:ascii="Georgia" w:hAnsi="Georgia"/>
          <w:sz w:val="20"/>
        </w:rPr>
        <w:t>в ____________________________________________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к/с </w:t>
      </w:r>
      <w:r w:rsidR="00184411">
        <w:rPr>
          <w:rFonts w:ascii="Georgia" w:hAnsi="Georgia"/>
          <w:sz w:val="20"/>
          <w:szCs w:val="20"/>
        </w:rPr>
        <w:t>____________________________________</w:t>
      </w:r>
    </w:p>
    <w:p w:rsidR="00F7798E" w:rsidRPr="002E5184" w:rsidRDefault="00F7798E" w:rsidP="00F7798E">
      <w:pPr>
        <w:ind w:right="-5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БИК </w:t>
      </w:r>
      <w:r w:rsidR="00184411">
        <w:rPr>
          <w:rFonts w:ascii="Georgia" w:hAnsi="Georgia"/>
          <w:sz w:val="20"/>
          <w:szCs w:val="20"/>
        </w:rPr>
        <w:t>__________________________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Тел.:</w:t>
      </w:r>
      <w:r w:rsidR="00184411">
        <w:rPr>
          <w:rFonts w:ascii="Georgia" w:hAnsi="Georgia"/>
          <w:sz w:val="20"/>
          <w:szCs w:val="20"/>
        </w:rPr>
        <w:t xml:space="preserve">________________________  </w:t>
      </w:r>
      <w:r w:rsidRPr="002E5184">
        <w:rPr>
          <w:rFonts w:ascii="Georgia" w:hAnsi="Georgia"/>
          <w:sz w:val="20"/>
          <w:szCs w:val="20"/>
        </w:rPr>
        <w:t xml:space="preserve">   </w:t>
      </w:r>
      <w:r w:rsidRPr="002E5184">
        <w:rPr>
          <w:rFonts w:ascii="Georgia" w:hAnsi="Georgia"/>
          <w:sz w:val="20"/>
          <w:szCs w:val="20"/>
        </w:rPr>
        <w:br/>
      </w:r>
    </w:p>
    <w:p w:rsidR="00F7798E" w:rsidRPr="002E5184" w:rsidRDefault="00F7798E" w:rsidP="00F7798E">
      <w:pPr>
        <w:jc w:val="center"/>
        <w:rPr>
          <w:rFonts w:ascii="Georgia" w:hAnsi="Georgia"/>
          <w:sz w:val="20"/>
          <w:szCs w:val="20"/>
        </w:rPr>
      </w:pPr>
    </w:p>
    <w:p w:rsidR="00F7798E" w:rsidRPr="002E5184" w:rsidRDefault="00F7798E" w:rsidP="00F7798E">
      <w:pPr>
        <w:jc w:val="center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>12. ПОДПИСИ СТОРОН: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</w:p>
    <w:p w:rsidR="00184411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Поставщик:     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                                                          </w:t>
      </w:r>
    </w:p>
    <w:p w:rsidR="00184411" w:rsidRDefault="00F7798E" w:rsidP="00F7798E">
      <w:pPr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Ген</w:t>
      </w:r>
      <w:r w:rsidR="00184411">
        <w:rPr>
          <w:rFonts w:ascii="Georgia" w:hAnsi="Georgia"/>
          <w:sz w:val="20"/>
          <w:szCs w:val="20"/>
        </w:rPr>
        <w:t>еральный директор</w:t>
      </w:r>
      <w:bookmarkStart w:id="0" w:name="_GoBack"/>
      <w:bookmarkEnd w:id="0"/>
      <w:r w:rsidRPr="002E5184">
        <w:rPr>
          <w:rFonts w:ascii="Georgia" w:hAnsi="Georgia"/>
          <w:bCs/>
          <w:sz w:val="20"/>
          <w:szCs w:val="20"/>
        </w:rPr>
        <w:t xml:space="preserve"> _______</w:t>
      </w:r>
      <w:r w:rsidR="00184411">
        <w:rPr>
          <w:rFonts w:ascii="Georgia" w:hAnsi="Georgia"/>
          <w:bCs/>
          <w:sz w:val="20"/>
          <w:szCs w:val="20"/>
        </w:rPr>
        <w:t>_____</w:t>
      </w:r>
      <w:r w:rsidRPr="002E5184">
        <w:rPr>
          <w:rFonts w:ascii="Georgia" w:hAnsi="Georgia"/>
          <w:bCs/>
          <w:sz w:val="20"/>
          <w:szCs w:val="20"/>
        </w:rPr>
        <w:t>____ /</w:t>
      </w:r>
      <w:r w:rsidR="00184411">
        <w:rPr>
          <w:rFonts w:ascii="Georgia" w:hAnsi="Georgia"/>
          <w:bCs/>
          <w:sz w:val="20"/>
          <w:szCs w:val="20"/>
        </w:rPr>
        <w:t>_________</w:t>
      </w:r>
      <w:r w:rsidRPr="002E5184">
        <w:rPr>
          <w:rFonts w:ascii="Georgia" w:hAnsi="Georgia"/>
          <w:bCs/>
          <w:sz w:val="20"/>
          <w:szCs w:val="20"/>
        </w:rPr>
        <w:t>/</w:t>
      </w:r>
      <w:r w:rsidRPr="002E5184">
        <w:rPr>
          <w:rFonts w:ascii="Georgia" w:hAnsi="Georgia"/>
          <w:sz w:val="20"/>
          <w:szCs w:val="20"/>
        </w:rPr>
        <w:t xml:space="preserve">   </w:t>
      </w:r>
    </w:p>
    <w:p w:rsidR="00184411" w:rsidRDefault="00184411" w:rsidP="00F7798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                               </w:t>
      </w:r>
    </w:p>
    <w:p w:rsidR="00184411" w:rsidRPr="002E5184" w:rsidRDefault="00184411" w:rsidP="0018441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               </w:t>
      </w:r>
      <w:r w:rsidRPr="002E5184">
        <w:rPr>
          <w:rFonts w:ascii="Georgia" w:hAnsi="Georgia"/>
          <w:sz w:val="20"/>
          <w:szCs w:val="20"/>
        </w:rPr>
        <w:t>М.П.</w:t>
      </w:r>
    </w:p>
    <w:p w:rsidR="00184411" w:rsidRDefault="00184411" w:rsidP="00F7798E">
      <w:pPr>
        <w:rPr>
          <w:rFonts w:ascii="Georgia" w:hAnsi="Georgia"/>
          <w:sz w:val="20"/>
          <w:szCs w:val="20"/>
        </w:rPr>
      </w:pPr>
    </w:p>
    <w:p w:rsidR="00184411" w:rsidRPr="002E5184" w:rsidRDefault="00184411" w:rsidP="0018441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</w:t>
      </w:r>
      <w:r w:rsidRPr="002E5184">
        <w:rPr>
          <w:rFonts w:ascii="Georgia" w:hAnsi="Georgia"/>
          <w:sz w:val="20"/>
          <w:szCs w:val="20"/>
        </w:rPr>
        <w:t>Покупатель:</w:t>
      </w:r>
    </w:p>
    <w:p w:rsidR="00184411" w:rsidRDefault="00184411" w:rsidP="00F7798E">
      <w:pPr>
        <w:rPr>
          <w:rFonts w:ascii="Georgia" w:hAnsi="Georgia"/>
          <w:sz w:val="20"/>
          <w:szCs w:val="20"/>
        </w:rPr>
      </w:pPr>
    </w:p>
    <w:p w:rsidR="00F7798E" w:rsidRPr="002E5184" w:rsidRDefault="00F7798E" w:rsidP="00F7798E">
      <w:pPr>
        <w:rPr>
          <w:rFonts w:ascii="Georgia" w:hAnsi="Georgia"/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</w:t>
      </w:r>
      <w:r w:rsidR="00184411">
        <w:rPr>
          <w:rFonts w:ascii="Georgia" w:hAnsi="Georgia"/>
          <w:sz w:val="20"/>
          <w:szCs w:val="20"/>
        </w:rPr>
        <w:t xml:space="preserve">/_____________/ </w:t>
      </w:r>
      <w:r w:rsidRPr="002E5184">
        <w:rPr>
          <w:rFonts w:ascii="Georgia" w:hAnsi="Georgia"/>
          <w:sz w:val="20"/>
          <w:szCs w:val="20"/>
        </w:rPr>
        <w:t>_______________</w:t>
      </w:r>
      <w:r w:rsidR="00184411">
        <w:rPr>
          <w:rFonts w:ascii="Georgia" w:hAnsi="Georgia"/>
          <w:sz w:val="20"/>
          <w:szCs w:val="20"/>
        </w:rPr>
        <w:t xml:space="preserve"> /____________________</w:t>
      </w:r>
      <w:r w:rsidRPr="002E5184">
        <w:rPr>
          <w:rFonts w:ascii="Georgia" w:hAnsi="Georgia"/>
          <w:sz w:val="20"/>
          <w:szCs w:val="20"/>
        </w:rPr>
        <w:t>/</w:t>
      </w:r>
    </w:p>
    <w:p w:rsidR="00F7798E" w:rsidRPr="002E5184" w:rsidRDefault="00F7798E" w:rsidP="00F7798E">
      <w:pPr>
        <w:jc w:val="both"/>
        <w:rPr>
          <w:rFonts w:ascii="Georgia" w:hAnsi="Georgia"/>
          <w:sz w:val="20"/>
          <w:szCs w:val="20"/>
        </w:rPr>
      </w:pPr>
    </w:p>
    <w:p w:rsidR="00F7798E" w:rsidRPr="00C47C55" w:rsidRDefault="00F7798E" w:rsidP="00F7798E">
      <w:pPr>
        <w:jc w:val="both"/>
        <w:rPr>
          <w:sz w:val="20"/>
          <w:szCs w:val="20"/>
        </w:rPr>
      </w:pPr>
      <w:r w:rsidRPr="002E5184">
        <w:rPr>
          <w:rFonts w:ascii="Georgia" w:hAnsi="Georgia"/>
          <w:sz w:val="20"/>
          <w:szCs w:val="20"/>
        </w:rPr>
        <w:t xml:space="preserve">                            </w:t>
      </w:r>
      <w:r w:rsidR="00184411">
        <w:rPr>
          <w:rFonts w:ascii="Georgia" w:hAnsi="Georgia"/>
          <w:sz w:val="20"/>
          <w:szCs w:val="20"/>
        </w:rPr>
        <w:t xml:space="preserve">   </w:t>
      </w:r>
      <w:r w:rsidRPr="002E5184">
        <w:rPr>
          <w:rFonts w:ascii="Georgia" w:hAnsi="Georgia"/>
          <w:sz w:val="20"/>
          <w:szCs w:val="20"/>
        </w:rPr>
        <w:t xml:space="preserve"> М.П.                                                                                                      </w:t>
      </w:r>
    </w:p>
    <w:p w:rsidR="00C014ED" w:rsidRDefault="00C014ED"/>
    <w:sectPr w:rsidR="00C014ED" w:rsidSect="002E51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8E"/>
    <w:rsid w:val="00184411"/>
    <w:rsid w:val="002E5184"/>
    <w:rsid w:val="004A6C4B"/>
    <w:rsid w:val="00C014ED"/>
    <w:rsid w:val="00F7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798E"/>
    <w:pPr>
      <w:ind w:left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779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798E"/>
    <w:pPr>
      <w:ind w:left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779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Подсветова Полина</dc:creator>
  <cp:keywords/>
  <dc:description/>
  <cp:lastModifiedBy>Подсветова Полина</cp:lastModifiedBy>
  <cp:revision>4</cp:revision>
  <dcterms:created xsi:type="dcterms:W3CDTF">2015-09-08T11:48:00Z</dcterms:created>
  <dcterms:modified xsi:type="dcterms:W3CDTF">2015-09-08T12:01:00Z</dcterms:modified>
</cp:coreProperties>
</file>